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AC" w:rsidRPr="00116C48" w:rsidRDefault="00121B52" w:rsidP="00F6277B">
      <w:pPr>
        <w:rPr>
          <w:b/>
          <w:bCs/>
          <w:color w:val="000000" w:themeColor="text1"/>
          <w:sz w:val="28"/>
          <w:szCs w:val="28"/>
          <w:rtl/>
        </w:rPr>
      </w:pPr>
      <w:r w:rsidRPr="00116C48">
        <w:rPr>
          <w:rFonts w:ascii="Calibri" w:eastAsia="Calibri" w:hAnsi="Calibri" w:cs="Arial" w:hint="cs"/>
          <w:b/>
          <w:bCs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519D16F1" wp14:editId="1285FFE2">
            <wp:simplePos x="0" y="0"/>
            <wp:positionH relativeFrom="column">
              <wp:posOffset>4248150</wp:posOffset>
            </wp:positionH>
            <wp:positionV relativeFrom="paragraph">
              <wp:posOffset>161925</wp:posOffset>
            </wp:positionV>
            <wp:extent cx="1504950" cy="809625"/>
            <wp:effectExtent l="0" t="0" r="0" b="0"/>
            <wp:wrapNone/>
            <wp:docPr id="1" name="Picture 1" descr="شعار 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شعار جامعة بنها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CBD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</w:t>
      </w:r>
      <w:r w:rsidR="004A26C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94CBD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116C48">
        <w:rPr>
          <w:b/>
          <w:bCs/>
          <w:noProof/>
          <w:color w:val="000000" w:themeColor="text1"/>
          <w:sz w:val="36"/>
          <w:szCs w:val="36"/>
          <w:rtl/>
        </w:rPr>
        <w:drawing>
          <wp:inline distT="0" distB="0" distL="0" distR="0" wp14:anchorId="16F3B632" wp14:editId="1EA15004">
            <wp:extent cx="1148313" cy="1114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3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9AC" w:rsidRPr="00116C48" w:rsidRDefault="00121B52" w:rsidP="00FE15E4">
      <w:pPr>
        <w:rPr>
          <w:b/>
          <w:bCs/>
          <w:color w:val="000000" w:themeColor="text1"/>
          <w:sz w:val="28"/>
          <w:szCs w:val="28"/>
          <w:rtl/>
        </w:rPr>
      </w:pP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>قسم / الجغرافيا ونظم المعلومات الجغرافية</w:t>
      </w:r>
    </w:p>
    <w:p w:rsidR="00A869AC" w:rsidRPr="00116C48" w:rsidRDefault="00A869AC" w:rsidP="00386B82">
      <w:pPr>
        <w:rPr>
          <w:b/>
          <w:bCs/>
          <w:color w:val="000000" w:themeColor="text1"/>
          <w:sz w:val="28"/>
          <w:szCs w:val="28"/>
          <w:u w:val="single"/>
          <w:rtl/>
        </w:rPr>
      </w:pP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أختبارنهاية</w:t>
      </w:r>
      <w:r w:rsidR="00C02AF5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الفصل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الدراسي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الثاني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–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للعام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الجامعي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 (  201</w:t>
      </w:r>
      <w:r w:rsidR="00386B82">
        <w:rPr>
          <w:rFonts w:cs="Arial" w:hint="cs"/>
          <w:b/>
          <w:bCs/>
          <w:color w:val="000000" w:themeColor="text1"/>
          <w:sz w:val="28"/>
          <w:szCs w:val="28"/>
          <w:u w:val="single"/>
          <w:rtl/>
          <w:lang w:bidi="ar-EG"/>
        </w:rPr>
        <w:t>7</w:t>
      </w:r>
      <w:r w:rsidR="00121B52"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>/20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1</w:t>
      </w:r>
      <w:r w:rsidR="00386B82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8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  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م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 )</w:t>
      </w:r>
    </w:p>
    <w:p w:rsidR="00A869AC" w:rsidRPr="00B2612A" w:rsidRDefault="00A869AC" w:rsidP="00575D1D">
      <w:pPr>
        <w:jc w:val="center"/>
        <w:rPr>
          <w:b/>
          <w:bCs/>
          <w:color w:val="000000" w:themeColor="text1"/>
          <w:sz w:val="24"/>
          <w:szCs w:val="24"/>
          <w:rtl/>
        </w:rPr>
      </w:pPr>
      <w:r w:rsidRPr="00575D1D">
        <w:rPr>
          <w:rFonts w:cs="Arial" w:hint="cs"/>
          <w:b/>
          <w:bCs/>
          <w:color w:val="000000" w:themeColor="text1"/>
          <w:rtl/>
        </w:rPr>
        <w:t>الفرقة</w:t>
      </w:r>
      <w:r w:rsidRPr="00575D1D">
        <w:rPr>
          <w:rFonts w:cs="Arial"/>
          <w:b/>
          <w:bCs/>
          <w:color w:val="000000" w:themeColor="text1"/>
          <w:rtl/>
        </w:rPr>
        <w:t xml:space="preserve"> / </w:t>
      </w:r>
      <w:r w:rsidRPr="00575D1D">
        <w:rPr>
          <w:rFonts w:cs="Arial" w:hint="cs"/>
          <w:b/>
          <w:bCs/>
          <w:color w:val="000000" w:themeColor="text1"/>
          <w:rtl/>
        </w:rPr>
        <w:t>ال</w:t>
      </w:r>
      <w:r w:rsidR="00121B52" w:rsidRPr="00575D1D">
        <w:rPr>
          <w:rFonts w:cs="Arial" w:hint="cs"/>
          <w:b/>
          <w:bCs/>
          <w:color w:val="000000" w:themeColor="text1"/>
          <w:rtl/>
        </w:rPr>
        <w:t>رابعة</w:t>
      </w:r>
      <w:r w:rsidR="00FE15E4" w:rsidRPr="00575D1D">
        <w:rPr>
          <w:rFonts w:cs="Arial" w:hint="cs"/>
          <w:b/>
          <w:bCs/>
          <w:color w:val="000000" w:themeColor="text1"/>
          <w:rtl/>
        </w:rPr>
        <w:t xml:space="preserve">  </w:t>
      </w:r>
      <w:r w:rsidR="00B2612A" w:rsidRPr="00575D1D">
        <w:rPr>
          <w:rFonts w:cs="Arial" w:hint="cs"/>
          <w:b/>
          <w:bCs/>
          <w:color w:val="000000" w:themeColor="text1"/>
          <w:rtl/>
        </w:rPr>
        <w:t>(شعبتا</w:t>
      </w:r>
      <w:r w:rsidR="00580A5A" w:rsidRPr="00575D1D">
        <w:rPr>
          <w:rFonts w:cs="Arial" w:hint="cs"/>
          <w:b/>
          <w:bCs/>
          <w:color w:val="000000" w:themeColor="text1"/>
          <w:rtl/>
        </w:rPr>
        <w:t xml:space="preserve"> </w:t>
      </w:r>
      <w:r w:rsidR="00DB4F21" w:rsidRPr="00575D1D">
        <w:rPr>
          <w:rFonts w:cs="Arial" w:hint="cs"/>
          <w:b/>
          <w:bCs/>
          <w:color w:val="000000" w:themeColor="text1"/>
          <w:rtl/>
        </w:rPr>
        <w:t>الجغرافيا و</w:t>
      </w:r>
      <w:r w:rsidR="00F6277B" w:rsidRPr="00575D1D">
        <w:rPr>
          <w:rFonts w:cs="Arial" w:hint="cs"/>
          <w:b/>
          <w:bCs/>
          <w:color w:val="000000" w:themeColor="text1"/>
          <w:rtl/>
        </w:rPr>
        <w:t>نظم المعلومات الجغرافية</w:t>
      </w:r>
      <w:r w:rsidR="00B2612A" w:rsidRPr="00575D1D">
        <w:rPr>
          <w:rFonts w:cs="Arial" w:hint="cs"/>
          <w:b/>
          <w:bCs/>
          <w:color w:val="000000" w:themeColor="text1"/>
          <w:rtl/>
        </w:rPr>
        <w:t xml:space="preserve"> + شعبة الخرائط والمساحة ونظم المعلومات الجغرافية </w:t>
      </w:r>
      <w:r w:rsidR="00F6277B" w:rsidRPr="00575D1D">
        <w:rPr>
          <w:rFonts w:cs="Arial" w:hint="cs"/>
          <w:b/>
          <w:bCs/>
          <w:color w:val="000000" w:themeColor="text1"/>
          <w:rtl/>
        </w:rPr>
        <w:t xml:space="preserve"> )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 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2612A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  </w:t>
      </w:r>
      <w:r w:rsidR="00C17FB2" w:rsidRPr="00116C48">
        <w:rPr>
          <w:rFonts w:hint="cs"/>
          <w:b/>
          <w:bCs/>
          <w:color w:val="000000" w:themeColor="text1"/>
          <w:sz w:val="24"/>
          <w:szCs w:val="24"/>
          <w:rtl/>
        </w:rPr>
        <w:t>عدد أوراق الأختبار(</w:t>
      </w:r>
      <w:r w:rsidR="00FF1FB7" w:rsidRPr="00116C48">
        <w:rPr>
          <w:rFonts w:hint="cs"/>
          <w:b/>
          <w:bCs/>
          <w:color w:val="000000" w:themeColor="text1"/>
          <w:sz w:val="24"/>
          <w:szCs w:val="24"/>
          <w:rtl/>
        </w:rPr>
        <w:t>ورقتان</w:t>
      </w:r>
      <w:r w:rsidR="00C17FB2"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)</w:t>
      </w:r>
      <w:r w:rsidR="00580A5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</w:t>
      </w:r>
      <w:r w:rsidR="00580A5A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كود المقرر : </w:t>
      </w:r>
      <w:r w:rsidR="00B2612A" w:rsidRPr="00D94CBD">
        <w:rPr>
          <w:rFonts w:ascii="Arial" w:hAnsi="Arial" w:cs="Arial"/>
          <w:b/>
          <w:bCs/>
          <w:sz w:val="16"/>
          <w:szCs w:val="16"/>
        </w:rPr>
        <w:t>BU_FART_GEOG61</w:t>
      </w:r>
      <w:r w:rsidR="00B2612A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- - </w:t>
      </w:r>
      <w:r w:rsidR="00B2612A" w:rsidRPr="00D94CBD">
        <w:rPr>
          <w:rFonts w:ascii="Arial" w:hAnsi="Arial" w:cs="Arial"/>
          <w:b/>
          <w:bCs/>
          <w:sz w:val="16"/>
          <w:szCs w:val="16"/>
        </w:rPr>
        <w:t>BU_FART_GEOG75</w:t>
      </w:r>
      <w:r w:rsidR="00D94CBD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575D1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الدرجة الكلية (15 درجة </w:t>
      </w:r>
      <w:r w:rsidR="00575D1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امتحان نهائي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>+ 5درجات شفوي)</w:t>
      </w:r>
    </w:p>
    <w:p w:rsidR="00A869AC" w:rsidRPr="00116C48" w:rsidRDefault="00A869AC" w:rsidP="00D94CBD">
      <w:pPr>
        <w:rPr>
          <w:b/>
          <w:bCs/>
          <w:color w:val="000000" w:themeColor="text1"/>
          <w:sz w:val="24"/>
          <w:szCs w:val="24"/>
          <w:rtl/>
        </w:rPr>
      </w:pPr>
      <w:r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>المادة</w:t>
      </w:r>
      <w:r w:rsidRPr="00116C48">
        <w:rPr>
          <w:rFonts w:cs="Arial"/>
          <w:b/>
          <w:bCs/>
          <w:color w:val="000000" w:themeColor="text1"/>
          <w:sz w:val="24"/>
          <w:szCs w:val="24"/>
          <w:rtl/>
        </w:rPr>
        <w:t xml:space="preserve"> /</w:t>
      </w:r>
      <w:r w:rsidR="00917F58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جغرافية </w:t>
      </w:r>
      <w:r w:rsidR="00FE15E4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مصر </w:t>
      </w:r>
      <w:r w:rsidR="00121B52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>البشرية</w:t>
      </w:r>
      <w:r w:rsidR="00F6277B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</w:t>
      </w:r>
      <w:r w:rsidR="00283893"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زمن الأختبار ( ساعتان )      </w:t>
      </w:r>
      <w:r w:rsidR="00B2612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:rsidR="004A26C8" w:rsidRPr="004A26C8" w:rsidRDefault="00A869AC" w:rsidP="004A26C8">
      <w:pPr>
        <w:rPr>
          <w:b/>
          <w:bCs/>
          <w:color w:val="0070C0"/>
          <w:sz w:val="28"/>
          <w:szCs w:val="28"/>
          <w:u w:val="single"/>
        </w:rPr>
      </w:pPr>
      <w:r w:rsidRPr="004A26C8">
        <w:rPr>
          <w:rFonts w:cs="Arial" w:hint="cs"/>
          <w:b/>
          <w:bCs/>
          <w:color w:val="0070C0"/>
          <w:sz w:val="28"/>
          <w:szCs w:val="28"/>
          <w:u w:val="single"/>
          <w:rtl/>
        </w:rPr>
        <w:t>أجب</w:t>
      </w:r>
      <w:r w:rsidR="00E35E4D" w:rsidRPr="004A26C8">
        <w:rPr>
          <w:rFonts w:cs="Arial" w:hint="cs"/>
          <w:b/>
          <w:bCs/>
          <w:color w:val="0070C0"/>
          <w:sz w:val="28"/>
          <w:szCs w:val="28"/>
          <w:u w:val="single"/>
          <w:rtl/>
        </w:rPr>
        <w:t xml:space="preserve"> علي </w:t>
      </w:r>
      <w:r w:rsidR="00417C55" w:rsidRPr="004A26C8">
        <w:rPr>
          <w:rFonts w:cs="Arial" w:hint="cs"/>
          <w:b/>
          <w:bCs/>
          <w:color w:val="0070C0"/>
          <w:sz w:val="28"/>
          <w:szCs w:val="28"/>
          <w:u w:val="single"/>
          <w:rtl/>
        </w:rPr>
        <w:t xml:space="preserve"> جميع </w:t>
      </w:r>
      <w:r w:rsidRPr="004A26C8">
        <w:rPr>
          <w:rFonts w:cs="Arial" w:hint="cs"/>
          <w:b/>
          <w:bCs/>
          <w:color w:val="0070C0"/>
          <w:sz w:val="28"/>
          <w:szCs w:val="28"/>
          <w:u w:val="single"/>
          <w:rtl/>
        </w:rPr>
        <w:t>الأسئلة</w:t>
      </w:r>
      <w:r w:rsidR="00417C55" w:rsidRPr="004A26C8">
        <w:rPr>
          <w:rFonts w:cs="Arial" w:hint="cs"/>
          <w:b/>
          <w:bCs/>
          <w:color w:val="0070C0"/>
          <w:sz w:val="28"/>
          <w:szCs w:val="28"/>
          <w:u w:val="single"/>
          <w:rtl/>
        </w:rPr>
        <w:t xml:space="preserve"> </w:t>
      </w:r>
      <w:r w:rsidRPr="004A26C8">
        <w:rPr>
          <w:rFonts w:cs="Arial" w:hint="cs"/>
          <w:b/>
          <w:bCs/>
          <w:color w:val="0070C0"/>
          <w:sz w:val="28"/>
          <w:szCs w:val="28"/>
          <w:u w:val="single"/>
          <w:rtl/>
        </w:rPr>
        <w:t>التالية</w:t>
      </w:r>
      <w:r w:rsidRPr="004A26C8">
        <w:rPr>
          <w:rFonts w:cs="Arial"/>
          <w:b/>
          <w:bCs/>
          <w:color w:val="0070C0"/>
          <w:sz w:val="28"/>
          <w:szCs w:val="28"/>
          <w:u w:val="single"/>
          <w:rtl/>
        </w:rPr>
        <w:t xml:space="preserve"> :</w:t>
      </w:r>
      <w:r w:rsidR="00E35E4D" w:rsidRPr="004A26C8">
        <w:rPr>
          <w:rFonts w:hint="cs"/>
          <w:b/>
          <w:bCs/>
          <w:color w:val="0070C0"/>
          <w:sz w:val="28"/>
          <w:szCs w:val="28"/>
          <w:u w:val="single"/>
          <w:rtl/>
        </w:rPr>
        <w:t xml:space="preserve">                    </w:t>
      </w:r>
      <w:r w:rsidR="00B2612A" w:rsidRPr="004A26C8">
        <w:rPr>
          <w:rFonts w:hint="cs"/>
          <w:b/>
          <w:bCs/>
          <w:color w:val="0070C0"/>
          <w:sz w:val="28"/>
          <w:szCs w:val="28"/>
          <w:u w:val="single"/>
          <w:rtl/>
        </w:rPr>
        <w:t>نموذج رقم (</w:t>
      </w:r>
      <w:r w:rsidR="004A26C8" w:rsidRPr="004A26C8">
        <w:rPr>
          <w:b/>
          <w:bCs/>
          <w:color w:val="0070C0"/>
          <w:sz w:val="28"/>
          <w:szCs w:val="28"/>
          <w:u w:val="single"/>
        </w:rPr>
        <w:t>2</w:t>
      </w:r>
      <w:r w:rsidR="00B2612A" w:rsidRPr="004A26C8">
        <w:rPr>
          <w:rFonts w:hint="cs"/>
          <w:b/>
          <w:bCs/>
          <w:color w:val="0070C0"/>
          <w:sz w:val="28"/>
          <w:szCs w:val="28"/>
          <w:u w:val="single"/>
          <w:rtl/>
        </w:rPr>
        <w:t>)</w:t>
      </w:r>
      <w:r w:rsidR="00E35E4D" w:rsidRPr="004A26C8">
        <w:rPr>
          <w:rFonts w:hint="cs"/>
          <w:b/>
          <w:bCs/>
          <w:color w:val="0070C0"/>
          <w:sz w:val="28"/>
          <w:szCs w:val="28"/>
          <w:u w:val="single"/>
          <w:rtl/>
        </w:rPr>
        <w:t xml:space="preserve">   </w:t>
      </w:r>
    </w:p>
    <w:p w:rsidR="004A26C8" w:rsidRDefault="004A26C8" w:rsidP="004A26C8">
      <w:pPr>
        <w:rPr>
          <w:rFonts w:hint="cs"/>
          <w:b/>
          <w:bCs/>
          <w:color w:val="000000" w:themeColor="text1"/>
          <w:u w:val="single"/>
          <w:rtl/>
        </w:rPr>
      </w:pPr>
      <w:r>
        <w:rPr>
          <w:rFonts w:hint="cs"/>
          <w:b/>
          <w:bCs/>
          <w:color w:val="000000" w:themeColor="text1"/>
          <w:u w:val="single"/>
          <w:rtl/>
          <w:lang w:bidi="ar-EG"/>
        </w:rPr>
        <w:t>أولا</w:t>
      </w: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 : أسئلة الأختيار من متعدد من (</w:t>
      </w:r>
      <w:r>
        <w:rPr>
          <w:rFonts w:hint="cs"/>
          <w:b/>
          <w:bCs/>
          <w:color w:val="000000" w:themeColor="text1"/>
          <w:u w:val="single"/>
          <w:rtl/>
        </w:rPr>
        <w:t>1</w:t>
      </w: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- </w:t>
      </w:r>
      <w:r>
        <w:rPr>
          <w:rFonts w:hint="cs"/>
          <w:b/>
          <w:bCs/>
          <w:color w:val="000000" w:themeColor="text1"/>
          <w:u w:val="single"/>
          <w:rtl/>
        </w:rPr>
        <w:t>25</w:t>
      </w: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)  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 تم ترسيم  خط الحدود الشمالي الشرقي لمصر  عام 1906م </w:t>
      </w:r>
      <w:r w:rsidRPr="00116C48">
        <w:rPr>
          <w:rFonts w:hint="cs"/>
          <w:b/>
          <w:bCs/>
          <w:color w:val="000000" w:themeColor="text1"/>
          <w:rtl/>
        </w:rPr>
        <w:t xml:space="preserve"> - بين كلا من مصر و </w:t>
      </w:r>
      <w:r>
        <w:rPr>
          <w:rFonts w:hint="cs"/>
          <w:b/>
          <w:bCs/>
          <w:color w:val="000000" w:themeColor="text1"/>
          <w:rtl/>
        </w:rPr>
        <w:t>دولة</w:t>
      </w:r>
      <w:r w:rsidRPr="00116C48">
        <w:rPr>
          <w:rFonts w:hint="cs"/>
          <w:b/>
          <w:bCs/>
          <w:color w:val="000000" w:themeColor="text1"/>
          <w:rtl/>
        </w:rPr>
        <w:t xml:space="preserve">  : </w:t>
      </w:r>
    </w:p>
    <w:p w:rsidR="004A26C8" w:rsidRPr="00116C48" w:rsidRDefault="004A26C8" w:rsidP="004A26C8">
      <w:pPr>
        <w:pStyle w:val="ListParagraph"/>
        <w:numPr>
          <w:ilvl w:val="0"/>
          <w:numId w:val="1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بريطانيا</w:t>
      </w:r>
      <w:r w:rsidRPr="00116C48">
        <w:rPr>
          <w:rFonts w:hint="cs"/>
          <w:b/>
          <w:bCs/>
          <w:color w:val="000000" w:themeColor="text1"/>
          <w:rtl/>
        </w:rPr>
        <w:t xml:space="preserve">             </w:t>
      </w:r>
      <w:r>
        <w:rPr>
          <w:rFonts w:hint="cs"/>
          <w:b/>
          <w:bCs/>
          <w:color w:val="000000" w:themeColor="text1"/>
          <w:rtl/>
        </w:rPr>
        <w:t xml:space="preserve">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 ب-  ايطاليا                </w:t>
      </w:r>
      <w:r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>ج-  تركيا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تيار الهجرة الأكبر الذي  يخرج من محافظات جنوب الصعيد يتجه الي  : </w:t>
      </w:r>
    </w:p>
    <w:p w:rsidR="004A26C8" w:rsidRPr="00116C48" w:rsidRDefault="004A26C8" w:rsidP="004A26C8">
      <w:pPr>
        <w:pStyle w:val="ListParagraph"/>
        <w:numPr>
          <w:ilvl w:val="0"/>
          <w:numId w:val="1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الدلتا                                   ب- أسوان                              ج- مدن القناة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المادة الخام النباتية التي تستخدم في صناعة شباك الصيد وأشرعة المراكب هي : </w:t>
      </w:r>
    </w:p>
    <w:p w:rsidR="004A26C8" w:rsidRPr="004A26C8" w:rsidRDefault="004A26C8" w:rsidP="004A26C8">
      <w:pPr>
        <w:pStyle w:val="ListParagraph"/>
        <w:numPr>
          <w:ilvl w:val="0"/>
          <w:numId w:val="17"/>
        </w:numPr>
        <w:rPr>
          <w:b/>
          <w:bCs/>
          <w:color w:val="000000" w:themeColor="text1"/>
          <w:rtl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الصوف                                 ب- الكتان                            ج- القطن </w:t>
      </w:r>
      <w:r w:rsidRPr="004A26C8">
        <w:rPr>
          <w:rFonts w:hint="cs"/>
          <w:b/>
          <w:bCs/>
          <w:color w:val="000000" w:themeColor="text1"/>
          <w:u w:val="single"/>
          <w:rtl/>
        </w:rPr>
        <w:t xml:space="preserve">                             </w:t>
      </w:r>
    </w:p>
    <w:p w:rsidR="004A26C8" w:rsidRPr="000A5870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sz w:val="20"/>
          <w:szCs w:val="20"/>
        </w:rPr>
      </w:pP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عقدت اتفاقية الكويز التي  تنظم الشراكة في صناعة النسيج مابين مصر و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:</w:t>
      </w:r>
    </w:p>
    <w:p w:rsidR="004A26C8" w:rsidRDefault="004A26C8" w:rsidP="004A26C8">
      <w:pPr>
        <w:pStyle w:val="ListParagraph"/>
        <w:numPr>
          <w:ilvl w:val="0"/>
          <w:numId w:val="2"/>
        </w:numPr>
        <w:rPr>
          <w:rFonts w:hint="cs"/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ألمانيا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  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ب-  اسرائيل      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ج-  تونس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من أهم الصناعات  الوسيطة والتي تنتج مواد خام لصناعات أخري  هي الصناعات</w:t>
      </w:r>
      <w:r w:rsidRPr="00116C48">
        <w:rPr>
          <w:rFonts w:hint="cs"/>
          <w:b/>
          <w:bCs/>
          <w:color w:val="000000" w:themeColor="text1"/>
          <w:rtl/>
        </w:rPr>
        <w:t xml:space="preserve">  : </w:t>
      </w:r>
    </w:p>
    <w:p w:rsidR="004A26C8" w:rsidRPr="00116C48" w:rsidRDefault="004A26C8" w:rsidP="004A26C8">
      <w:pPr>
        <w:pStyle w:val="ListParagraph"/>
        <w:numPr>
          <w:ilvl w:val="0"/>
          <w:numId w:val="18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لأستهلاكية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>
        <w:rPr>
          <w:rFonts w:hint="cs"/>
          <w:b/>
          <w:bCs/>
          <w:color w:val="000000" w:themeColor="text1"/>
          <w:rtl/>
        </w:rPr>
        <w:t xml:space="preserve">              ب-  النقدية                       ج- الأنتاجية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من أوائل المحاصيل التي تعلم الأنسان ال</w:t>
      </w:r>
      <w:r>
        <w:rPr>
          <w:rFonts w:hint="cs"/>
          <w:b/>
          <w:bCs/>
          <w:color w:val="000000" w:themeColor="text1"/>
          <w:rtl/>
        </w:rPr>
        <w:t xml:space="preserve">قديم زراعتها وتخزينها </w:t>
      </w:r>
      <w:r w:rsidRPr="00116C48">
        <w:rPr>
          <w:rFonts w:hint="cs"/>
          <w:b/>
          <w:bCs/>
          <w:color w:val="000000" w:themeColor="text1"/>
          <w:rtl/>
        </w:rPr>
        <w:t xml:space="preserve">   : </w:t>
      </w:r>
    </w:p>
    <w:p w:rsidR="004A26C8" w:rsidRPr="00116C48" w:rsidRDefault="004A26C8" w:rsidP="004A26C8">
      <w:pPr>
        <w:pStyle w:val="ListParagraph"/>
        <w:numPr>
          <w:ilvl w:val="0"/>
          <w:numId w:val="19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الحبوب                              ب-  الخضروات  </w:t>
      </w:r>
      <w:r>
        <w:rPr>
          <w:rFonts w:hint="cs"/>
          <w:b/>
          <w:bCs/>
          <w:color w:val="000000" w:themeColor="text1"/>
          <w:rtl/>
        </w:rPr>
        <w:t xml:space="preserve">                    ج- الفواكه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تعرف التربة التي تتراوح نسبة الصلصال بها مابين ( 20/30% ) وجيدة التهوية  بالتربة</w:t>
      </w:r>
      <w:r w:rsidRPr="00116C48">
        <w:rPr>
          <w:rFonts w:hint="cs"/>
          <w:b/>
          <w:bCs/>
          <w:color w:val="000000" w:themeColor="text1"/>
          <w:rtl/>
        </w:rPr>
        <w:t xml:space="preserve">   :</w:t>
      </w:r>
    </w:p>
    <w:p w:rsidR="004A26C8" w:rsidRPr="00116C48" w:rsidRDefault="004A26C8" w:rsidP="004A26C8">
      <w:pPr>
        <w:pStyle w:val="ListParagraph"/>
        <w:numPr>
          <w:ilvl w:val="0"/>
          <w:numId w:val="20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الطينية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>
        <w:rPr>
          <w:rFonts w:hint="cs"/>
          <w:b/>
          <w:bCs/>
          <w:color w:val="000000" w:themeColor="text1"/>
          <w:rtl/>
        </w:rPr>
        <w:t xml:space="preserve">      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 xml:space="preserve"> ب-  الطينية الصفراء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>
        <w:rPr>
          <w:rFonts w:hint="cs"/>
          <w:b/>
          <w:bCs/>
          <w:color w:val="000000" w:themeColor="text1"/>
          <w:rtl/>
        </w:rPr>
        <w:t xml:space="preserve"> ج- الصفراء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لرفع منسوب المياه في مجري نهر النيل لتيسير حركة المياه في الترع انشأ محمد علي باشا :</w:t>
      </w:r>
    </w:p>
    <w:p w:rsidR="004A26C8" w:rsidRPr="00116C48" w:rsidRDefault="004A26C8" w:rsidP="004A26C8">
      <w:pPr>
        <w:pStyle w:val="ListParagraph"/>
        <w:numPr>
          <w:ilvl w:val="0"/>
          <w:numId w:val="21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القناطر                         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ب- الرياحات              </w:t>
      </w:r>
      <w:r>
        <w:rPr>
          <w:rFonts w:hint="cs"/>
          <w:b/>
          <w:bCs/>
          <w:color w:val="000000" w:themeColor="text1"/>
          <w:rtl/>
        </w:rPr>
        <w:t xml:space="preserve">      </w:t>
      </w:r>
      <w:r w:rsidRPr="00116C48">
        <w:rPr>
          <w:rFonts w:hint="cs"/>
          <w:b/>
          <w:bCs/>
          <w:color w:val="000000" w:themeColor="text1"/>
          <w:rtl/>
        </w:rPr>
        <w:t xml:space="preserve">      ج- السدود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تعتبر الخدمات التعليمية  نمطا من أنماط الأنشطة </w:t>
      </w:r>
      <w:r w:rsidRPr="00116C48">
        <w:rPr>
          <w:rFonts w:hint="cs"/>
          <w:b/>
          <w:bCs/>
          <w:color w:val="000000" w:themeColor="text1"/>
          <w:rtl/>
        </w:rPr>
        <w:t xml:space="preserve">  : </w:t>
      </w:r>
    </w:p>
    <w:p w:rsidR="004A26C8" w:rsidRPr="00116C48" w:rsidRDefault="004A26C8" w:rsidP="004A26C8">
      <w:pPr>
        <w:pStyle w:val="ListParagraph"/>
        <w:numPr>
          <w:ilvl w:val="0"/>
          <w:numId w:val="24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الأولية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>
        <w:rPr>
          <w:rFonts w:hint="cs"/>
          <w:b/>
          <w:bCs/>
          <w:color w:val="000000" w:themeColor="text1"/>
          <w:rtl/>
        </w:rPr>
        <w:t xml:space="preserve">               ب- الثنائية 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>
        <w:rPr>
          <w:rFonts w:hint="cs"/>
          <w:b/>
          <w:bCs/>
          <w:color w:val="000000" w:themeColor="text1"/>
          <w:rtl/>
        </w:rPr>
        <w:t xml:space="preserve">         ج- الثلاثية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من النباتات ثنائية الحول في مصر والتي تحتاج الي سنتين لأنتاج بذورها نبات</w:t>
      </w:r>
      <w:r w:rsidRPr="00116C48">
        <w:rPr>
          <w:rFonts w:hint="cs"/>
          <w:b/>
          <w:bCs/>
          <w:color w:val="000000" w:themeColor="text1"/>
          <w:rtl/>
        </w:rPr>
        <w:t>:</w:t>
      </w:r>
    </w:p>
    <w:p w:rsidR="004A26C8" w:rsidRPr="00116C48" w:rsidRDefault="004A26C8" w:rsidP="004A26C8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الكتان               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  ب- السمسم                           ج- البنجر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تسجيل حالات المواليد والوفيات والزواج والطلاق في الريف والحضر  </w:t>
      </w:r>
      <w:r w:rsidRPr="00116C48">
        <w:rPr>
          <w:b/>
          <w:bCs/>
          <w:color w:val="000000" w:themeColor="text1"/>
          <w:rtl/>
        </w:rPr>
        <w:t>–</w:t>
      </w:r>
      <w:r w:rsidRPr="00116C48">
        <w:rPr>
          <w:rFonts w:hint="cs"/>
          <w:b/>
          <w:bCs/>
          <w:color w:val="000000" w:themeColor="text1"/>
          <w:rtl/>
        </w:rPr>
        <w:t xml:space="preserve"> تسمي  :</w:t>
      </w:r>
    </w:p>
    <w:p w:rsidR="004A26C8" w:rsidRPr="00116C48" w:rsidRDefault="004A26C8" w:rsidP="004A26C8">
      <w:pPr>
        <w:pStyle w:val="ListParagraph"/>
        <w:numPr>
          <w:ilvl w:val="0"/>
          <w:numId w:val="2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تعدادات دورية                 </w:t>
      </w:r>
      <w:r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 تقديرات  سكانية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</w:t>
      </w:r>
      <w:r>
        <w:rPr>
          <w:rFonts w:hint="cs"/>
          <w:b/>
          <w:bCs/>
          <w:color w:val="000000" w:themeColor="text1"/>
          <w:rtl/>
        </w:rPr>
        <w:t xml:space="preserve">  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>ج- احصاءات حيوية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رأس المال الذي يوفر انتاج للسلع والخدمات يسمي برأس المال </w:t>
      </w:r>
      <w:r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4A26C8" w:rsidRPr="00116C48" w:rsidRDefault="004A26C8" w:rsidP="004A26C8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المنتج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</w:t>
      </w:r>
      <w:r>
        <w:rPr>
          <w:rFonts w:hint="cs"/>
          <w:b/>
          <w:bCs/>
          <w:color w:val="000000" w:themeColor="text1"/>
          <w:rtl/>
        </w:rPr>
        <w:t xml:space="preserve">      ب-  النقدي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>
        <w:rPr>
          <w:rFonts w:hint="cs"/>
          <w:b/>
          <w:bCs/>
          <w:color w:val="000000" w:themeColor="text1"/>
          <w:rtl/>
        </w:rPr>
        <w:t xml:space="preserve">            ج-  الأستثماري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حتي انشاء السد العالي- كانت منطقة حلفا</w:t>
      </w:r>
      <w:r>
        <w:rPr>
          <w:rFonts w:hint="cs"/>
          <w:b/>
          <w:bCs/>
          <w:color w:val="000000" w:themeColor="text1"/>
          <w:rtl/>
        </w:rPr>
        <w:t xml:space="preserve">- </w:t>
      </w:r>
      <w:r w:rsidRPr="00116C48">
        <w:rPr>
          <w:rFonts w:hint="cs"/>
          <w:b/>
          <w:bCs/>
          <w:color w:val="000000" w:themeColor="text1"/>
          <w:rtl/>
        </w:rPr>
        <w:t xml:space="preserve"> تابعة للادارة  : </w:t>
      </w:r>
    </w:p>
    <w:p w:rsidR="004A26C8" w:rsidRDefault="004A26C8" w:rsidP="004A26C8">
      <w:pPr>
        <w:pStyle w:val="ListParagraph"/>
        <w:numPr>
          <w:ilvl w:val="0"/>
          <w:numId w:val="34"/>
        </w:numPr>
        <w:rPr>
          <w:rFonts w:hint="cs"/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السودانية                    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 ب- البريطانية </w:t>
      </w:r>
      <w:r>
        <w:rPr>
          <w:rFonts w:hint="cs"/>
          <w:b/>
          <w:bCs/>
          <w:color w:val="000000" w:themeColor="text1"/>
          <w:rtl/>
        </w:rPr>
        <w:t xml:space="preserve">                     ج- المصرية .</w:t>
      </w:r>
    </w:p>
    <w:p w:rsidR="00AB61F2" w:rsidRPr="00AB61F2" w:rsidRDefault="00AB61F2" w:rsidP="00AB61F2">
      <w:pPr>
        <w:pStyle w:val="ListParagraph"/>
        <w:ind w:left="1145"/>
        <w:jc w:val="center"/>
        <w:rPr>
          <w:b/>
          <w:bCs/>
          <w:color w:val="000000" w:themeColor="text1"/>
          <w:sz w:val="28"/>
          <w:szCs w:val="28"/>
        </w:rPr>
      </w:pPr>
      <w:r w:rsidRPr="00AB61F2">
        <w:rPr>
          <w:rFonts w:hint="cs"/>
          <w:b/>
          <w:bCs/>
          <w:color w:val="000000" w:themeColor="text1"/>
          <w:sz w:val="28"/>
          <w:szCs w:val="28"/>
          <w:rtl/>
        </w:rPr>
        <w:t>-1-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lastRenderedPageBreak/>
        <w:t xml:space="preserve">  تم استخدام الألة البخارية في النقل  لأول مرة في النصف الثاني من القرن </w:t>
      </w:r>
      <w:r w:rsidRPr="00116C48">
        <w:rPr>
          <w:rFonts w:hint="cs"/>
          <w:b/>
          <w:bCs/>
          <w:color w:val="000000" w:themeColor="text1"/>
          <w:rtl/>
        </w:rPr>
        <w:t>:</w:t>
      </w:r>
    </w:p>
    <w:p w:rsidR="004A26C8" w:rsidRPr="004A26C8" w:rsidRDefault="004A26C8" w:rsidP="004A26C8">
      <w:pPr>
        <w:pStyle w:val="ListParagraph"/>
        <w:numPr>
          <w:ilvl w:val="0"/>
          <w:numId w:val="3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السادس عشر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       ب- السابع عشر                   ج-  الثامن عشر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زراعة محصولين في وقت واحد في الأرض الزراعية تسمي بالزراعة :</w:t>
      </w:r>
    </w:p>
    <w:p w:rsidR="004A26C8" w:rsidRDefault="004A26C8" w:rsidP="004A26C8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التحميلية            </w:t>
      </w:r>
      <w:r>
        <w:rPr>
          <w:rFonts w:hint="cs"/>
          <w:b/>
          <w:bCs/>
          <w:color w:val="000000" w:themeColor="text1"/>
          <w:rtl/>
        </w:rPr>
        <w:t xml:space="preserve">       </w:t>
      </w:r>
      <w:r w:rsidRPr="00116C48">
        <w:rPr>
          <w:rFonts w:hint="cs"/>
          <w:b/>
          <w:bCs/>
          <w:color w:val="000000" w:themeColor="text1"/>
          <w:rtl/>
        </w:rPr>
        <w:t xml:space="preserve">     ب- المختلطة                      ج- المركبة</w:t>
      </w:r>
    </w:p>
    <w:p w:rsidR="004A26C8" w:rsidRPr="000A5870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انضمت مصر الي عضوية منظمة التجارة العالمية (</w:t>
      </w:r>
      <w:r>
        <w:rPr>
          <w:b/>
          <w:bCs/>
          <w:color w:val="000000" w:themeColor="text1"/>
          <w:sz w:val="20"/>
          <w:szCs w:val="20"/>
        </w:rPr>
        <w:t>W T O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>(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  <w:lang w:bidi="ar-EG"/>
        </w:rPr>
        <w:t>في عام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>:</w:t>
      </w:r>
    </w:p>
    <w:p w:rsidR="004A26C8" w:rsidRPr="000A5870" w:rsidRDefault="004A26C8" w:rsidP="004A26C8">
      <w:pPr>
        <w:pStyle w:val="ListParagraph"/>
        <w:numPr>
          <w:ilvl w:val="0"/>
          <w:numId w:val="4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1990م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             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ب-  1993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م</w:t>
      </w: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    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ج-  1995م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أنشأ طلعت حرب -  بنك مصر لتطوير الصناعة المصرية في عام  :</w:t>
      </w:r>
    </w:p>
    <w:p w:rsidR="004A26C8" w:rsidRPr="00116C48" w:rsidRDefault="004A26C8" w:rsidP="004A26C8">
      <w:pPr>
        <w:pStyle w:val="ListParagraph"/>
        <w:numPr>
          <w:ilvl w:val="0"/>
          <w:numId w:val="5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1920م                                ب- 1921م                         ج- 1922م 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رأس المال المسئول عن توفير عناصر الأنتاج يسمي برأس المال :</w:t>
      </w:r>
    </w:p>
    <w:p w:rsidR="004A26C8" w:rsidRPr="00116C48" w:rsidRDefault="004A26C8" w:rsidP="004A26C8">
      <w:pPr>
        <w:pStyle w:val="ListParagraph"/>
        <w:numPr>
          <w:ilvl w:val="0"/>
          <w:numId w:val="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النقدي                                ب- المنتج                            ج- الضرائبي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كانت مصر أكبر مخازن للغلال في العالم في العصر </w:t>
      </w:r>
      <w:r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4A26C8" w:rsidRPr="00116C48" w:rsidRDefault="004A26C8" w:rsidP="004A26C8">
      <w:pPr>
        <w:pStyle w:val="ListParagraph"/>
        <w:numPr>
          <w:ilvl w:val="0"/>
          <w:numId w:val="7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الفرعوني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</w:t>
      </w:r>
      <w:r>
        <w:rPr>
          <w:rFonts w:hint="cs"/>
          <w:b/>
          <w:bCs/>
          <w:color w:val="000000" w:themeColor="text1"/>
          <w:rtl/>
        </w:rPr>
        <w:t xml:space="preserve">    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اليوناني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>
        <w:rPr>
          <w:rFonts w:hint="cs"/>
          <w:b/>
          <w:bCs/>
          <w:color w:val="000000" w:themeColor="text1"/>
          <w:rtl/>
        </w:rPr>
        <w:t xml:space="preserve">      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>ج-  الروماني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توجد معظم خزانات المياه الجوفية في مصر في مناطق الصخور  </w:t>
      </w:r>
      <w:r w:rsidRPr="00116C48">
        <w:rPr>
          <w:rFonts w:hint="cs"/>
          <w:b/>
          <w:bCs/>
          <w:color w:val="000000" w:themeColor="text1"/>
          <w:rtl/>
        </w:rPr>
        <w:t xml:space="preserve">  :</w:t>
      </w:r>
    </w:p>
    <w:p w:rsidR="004A26C8" w:rsidRPr="00116C48" w:rsidRDefault="004A26C8" w:rsidP="004A26C8">
      <w:pPr>
        <w:pStyle w:val="ListParagraph"/>
        <w:numPr>
          <w:ilvl w:val="0"/>
          <w:numId w:val="8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الرسوبية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</w:t>
      </w:r>
      <w:r>
        <w:rPr>
          <w:rFonts w:hint="cs"/>
          <w:b/>
          <w:bCs/>
          <w:color w:val="000000" w:themeColor="text1"/>
          <w:rtl/>
        </w:rPr>
        <w:t xml:space="preserve">         ب-  الجيرية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   </w:t>
      </w:r>
      <w:r>
        <w:rPr>
          <w:rFonts w:hint="cs"/>
          <w:b/>
          <w:bCs/>
          <w:color w:val="000000" w:themeColor="text1"/>
          <w:rtl/>
        </w:rPr>
        <w:t xml:space="preserve">       ج-  النارية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من أكثر المحاصيل التي تتأثر سلبا بالصقيع في مصر محاصيل </w:t>
      </w:r>
      <w:r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4A26C8" w:rsidRPr="00116C48" w:rsidRDefault="004A26C8" w:rsidP="004A26C8">
      <w:pPr>
        <w:pStyle w:val="ListParagraph"/>
        <w:numPr>
          <w:ilvl w:val="0"/>
          <w:numId w:val="9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الحبوب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         </w:t>
      </w:r>
      <w:r>
        <w:rPr>
          <w:rFonts w:hint="cs"/>
          <w:b/>
          <w:bCs/>
          <w:color w:val="000000" w:themeColor="text1"/>
          <w:rtl/>
        </w:rPr>
        <w:t xml:space="preserve"> ب- الخضر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</w:t>
      </w:r>
      <w:r>
        <w:rPr>
          <w:rFonts w:hint="cs"/>
          <w:b/>
          <w:bCs/>
          <w:color w:val="000000" w:themeColor="text1"/>
          <w:rtl/>
        </w:rPr>
        <w:t xml:space="preserve"> ج-  الدرنيات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يستخدم خط أنابيب أبو ماضي </w:t>
      </w:r>
      <w:r w:rsidRPr="00116C48">
        <w:rPr>
          <w:b/>
          <w:bCs/>
          <w:color w:val="000000" w:themeColor="text1"/>
          <w:rtl/>
        </w:rPr>
        <w:t>–</w:t>
      </w:r>
      <w:r w:rsidRPr="00116C48">
        <w:rPr>
          <w:rFonts w:hint="cs"/>
          <w:b/>
          <w:bCs/>
          <w:color w:val="000000" w:themeColor="text1"/>
          <w:rtl/>
        </w:rPr>
        <w:t xml:space="preserve"> لنقل :</w:t>
      </w:r>
    </w:p>
    <w:p w:rsidR="004A26C8" w:rsidRPr="00116C48" w:rsidRDefault="004A26C8" w:rsidP="004A26C8">
      <w:pPr>
        <w:pStyle w:val="ListParagraph"/>
        <w:numPr>
          <w:ilvl w:val="0"/>
          <w:numId w:val="10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البترول                                ب-  الألبان                        ج-  الغاز الطبيعي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الحد الذي يبلغ طوله في حدود مصر ( 995كيلومترا) هو الحد </w:t>
      </w:r>
      <w:r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4A26C8" w:rsidRPr="00116C48" w:rsidRDefault="004A26C8" w:rsidP="004A26C8">
      <w:pPr>
        <w:pStyle w:val="ListParagraph"/>
        <w:numPr>
          <w:ilvl w:val="0"/>
          <w:numId w:val="11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الشمالي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    </w:t>
      </w:r>
      <w:r>
        <w:rPr>
          <w:rFonts w:hint="cs"/>
          <w:b/>
          <w:bCs/>
          <w:color w:val="000000" w:themeColor="text1"/>
          <w:rtl/>
        </w:rPr>
        <w:t>ب-  الشرقي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</w:t>
      </w:r>
      <w:r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 </w:t>
      </w:r>
      <w:r>
        <w:rPr>
          <w:rFonts w:hint="cs"/>
          <w:b/>
          <w:bCs/>
          <w:color w:val="000000" w:themeColor="text1"/>
          <w:rtl/>
        </w:rPr>
        <w:t>ج-  الغربي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المحصول الأكثر استهلاكا  للمياه في مصر هو  محصول   : </w:t>
      </w:r>
    </w:p>
    <w:p w:rsidR="004A26C8" w:rsidRPr="00116C48" w:rsidRDefault="004A26C8" w:rsidP="004A26C8">
      <w:pPr>
        <w:pStyle w:val="ListParagraph"/>
        <w:numPr>
          <w:ilvl w:val="0"/>
          <w:numId w:val="1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الأرز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       ب-  القطن                              </w:t>
      </w:r>
      <w:r>
        <w:rPr>
          <w:rFonts w:hint="cs"/>
          <w:b/>
          <w:bCs/>
          <w:color w:val="000000" w:themeColor="text1"/>
          <w:rtl/>
        </w:rPr>
        <w:t>ج-  القمح</w:t>
      </w:r>
    </w:p>
    <w:p w:rsidR="004A26C8" w:rsidRPr="00116C48" w:rsidRDefault="004A26C8" w:rsidP="004A26C8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يتم حساب الكثافة العامة </w:t>
      </w:r>
      <w:r w:rsidRPr="00116C48">
        <w:rPr>
          <w:rFonts w:hint="cs"/>
          <w:b/>
          <w:bCs/>
          <w:color w:val="000000" w:themeColor="text1"/>
          <w:rtl/>
        </w:rPr>
        <w:t xml:space="preserve"> للسكان</w:t>
      </w:r>
      <w:r>
        <w:rPr>
          <w:rFonts w:hint="cs"/>
          <w:b/>
          <w:bCs/>
          <w:color w:val="000000" w:themeColor="text1"/>
          <w:rtl/>
        </w:rPr>
        <w:t xml:space="preserve"> - </w:t>
      </w:r>
      <w:r w:rsidRPr="00116C48">
        <w:rPr>
          <w:rFonts w:hint="cs"/>
          <w:b/>
          <w:bCs/>
          <w:color w:val="000000" w:themeColor="text1"/>
          <w:rtl/>
        </w:rPr>
        <w:t xml:space="preserve"> بقسمة اجمالي السكان علي  المساحة : </w:t>
      </w:r>
    </w:p>
    <w:p w:rsidR="004A26C8" w:rsidRPr="004A26C8" w:rsidRDefault="004A26C8" w:rsidP="004A26C8">
      <w:pPr>
        <w:pStyle w:val="ListParagraph"/>
        <w:numPr>
          <w:ilvl w:val="0"/>
          <w:numId w:val="13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الكلية                                   ب- المأهولة                       ج- الزراعيية</w:t>
      </w:r>
    </w:p>
    <w:p w:rsidR="00644C61" w:rsidRDefault="004A26C8" w:rsidP="004A26C8">
      <w:pPr>
        <w:rPr>
          <w:rFonts w:hint="cs"/>
          <w:b/>
          <w:bCs/>
          <w:color w:val="000000" w:themeColor="text1"/>
          <w:sz w:val="28"/>
          <w:szCs w:val="28"/>
          <w:u w:val="single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ثانيا </w:t>
      </w:r>
      <w:r w:rsidR="00E35E4D" w:rsidRPr="004A26C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- أسئلة الصواب والخطأ  من    (</w:t>
      </w:r>
      <w:r w:rsidRPr="004A26C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>26</w:t>
      </w:r>
      <w:r w:rsidR="00E35E4D" w:rsidRPr="004A26C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>-</w:t>
      </w:r>
      <w:r w:rsidRPr="004A26C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>45</w:t>
      </w:r>
      <w:r w:rsidR="00A06D49" w:rsidRPr="004A26C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)</w:t>
      </w:r>
      <w:r w:rsidR="00A06D49" w:rsidRPr="00116C4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: 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مصايد الطور وابو زنيمة من أهم مصايد الأسماك المصرية علي الساحل الشرقي لخليج السويس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استفادت مصر من مركزها التجاري وفرضت رسوما باهظة علي مرور التجارة في عصر الفراعنة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تتعرض النباتات المزروعة في الواحات المصرية لظاهرة الرزاز الملحي .</w:t>
      </w:r>
    </w:p>
    <w:p w:rsidR="00AB61F2" w:rsidRPr="00644C61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 يفضل رأس المال الأجنبي الدخول في الصناعات التحويلية أكثر من الصناعات الأستهلاكية </w:t>
      </w:r>
      <w:r w:rsidRPr="00116C48">
        <w:rPr>
          <w:rFonts w:hint="cs"/>
          <w:b/>
          <w:bCs/>
          <w:color w:val="000000" w:themeColor="text1"/>
          <w:rtl/>
        </w:rPr>
        <w:t>.</w:t>
      </w:r>
      <w:r w:rsidRPr="00644C61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           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يستخدم خط أنابيب مسطرد( القاهرة- حلوان) في نقل الغاز الطبيعي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يتراوح عرض الرصيف القاري  لمياه الصيد المصرية مسافة تتراوح مابين 10-80كم 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يعني مصطلح </w:t>
      </w:r>
      <w:r>
        <w:rPr>
          <w:b/>
          <w:bCs/>
          <w:color w:val="000000" w:themeColor="text1"/>
        </w:rPr>
        <w:t xml:space="preserve">Record Imports- </w:t>
      </w:r>
      <w:r w:rsidRPr="00116C48">
        <w:rPr>
          <w:rFonts w:hint="cs"/>
          <w:b/>
          <w:bCs/>
          <w:color w:val="000000" w:themeColor="text1"/>
          <w:rtl/>
        </w:rPr>
        <w:t>.</w:t>
      </w:r>
      <w:r>
        <w:rPr>
          <w:rFonts w:hint="cs"/>
          <w:b/>
          <w:bCs/>
          <w:color w:val="000000" w:themeColor="text1"/>
          <w:rtl/>
          <w:lang w:bidi="ar-EG"/>
        </w:rPr>
        <w:t>الواردات الخاضعة للضريبة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يعتبر طريق البحر المتوسط- البحر الأحمر ثالث أطول طريق ملاحي عالمي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تزامنت  الثورة الزراعية الأولي في أوربا  مع الثورة الصناعية الأولي  في القرن ال19الميلادي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من أكثر البحيرات الشمالية تعرجا في سواحلها واحتواءا علي جزر - بحيرة المنزلة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تعتبر المزارع السمكية نمطا من انماط الصيد المفتوح 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أجري أول تعداد سكاني  رسمي في مصر عام 1897م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AB61F2" w:rsidRPr="00116C48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يوجد تيار للهجرات الداخلية قادما من شمال سيناء ومتجها الي اسيوط والمنيا 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AB61F2" w:rsidRPr="00AB61F2" w:rsidRDefault="00AB61F2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 وقعت اتفاقية جغبوب بين كلا من مصر وفرنسا لترسيم حدود مصر الغربية  في عام 1925م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  <w:bookmarkStart w:id="0" w:name="_GoBack"/>
      <w:bookmarkEnd w:id="0"/>
    </w:p>
    <w:p w:rsidR="00644C61" w:rsidRPr="00116C48" w:rsidRDefault="00644C61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تتميز </w:t>
      </w:r>
      <w:r w:rsidR="003D38E7">
        <w:rPr>
          <w:rFonts w:hint="cs"/>
          <w:b/>
          <w:bCs/>
          <w:color w:val="000000" w:themeColor="text1"/>
          <w:rtl/>
        </w:rPr>
        <w:t>الصناعات الثقيلة</w:t>
      </w:r>
      <w:r>
        <w:rPr>
          <w:rFonts w:hint="cs"/>
          <w:b/>
          <w:bCs/>
          <w:color w:val="000000" w:themeColor="text1"/>
          <w:rtl/>
        </w:rPr>
        <w:t xml:space="preserve">  بضخامة رؤوس الأموال </w:t>
      </w:r>
      <w:r w:rsidR="003D38E7">
        <w:rPr>
          <w:rFonts w:hint="cs"/>
          <w:b/>
          <w:bCs/>
          <w:color w:val="000000" w:themeColor="text1"/>
          <w:rtl/>
        </w:rPr>
        <w:t xml:space="preserve"> وقلة حجم المواد الخام الداخلة فيها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من أمثلة رأس المال  طويل الأجل والذي لا ينفذ بالأستهلاك -  المواد الخام والطاقة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يعرف </w:t>
      </w:r>
      <w:r>
        <w:rPr>
          <w:rFonts w:hint="cs"/>
          <w:b/>
          <w:bCs/>
          <w:color w:val="000000" w:themeColor="text1"/>
          <w:rtl/>
        </w:rPr>
        <w:t>ميناء القلزم القديم- باسم ميناء السويس حاليا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644C61" w:rsidRPr="00116C48" w:rsidRDefault="00644C61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تدعم الدولة المصرية رغيف الخبز بحوالي 15 مليار جنيها سنويا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تعتبر منطقة جبل بارتازوجا-  واحدة من أكبر مشكلات مصر السياسية علي الحدود الغربية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AB61F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من أهم المحاصيل التي تزرع في الموسم النيلي بمصر الذرة الشامية 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283893" w:rsidRPr="00D94CBD" w:rsidRDefault="00AB61F2" w:rsidP="00283893">
      <w:pPr>
        <w:pStyle w:val="ListParagraph"/>
        <w:ind w:left="1145"/>
        <w:jc w:val="right"/>
        <w:rPr>
          <w:b/>
          <w:bCs/>
          <w:color w:val="000000" w:themeColor="text1"/>
          <w:sz w:val="18"/>
          <w:szCs w:val="18"/>
          <w:rtl/>
        </w:rPr>
      </w:pPr>
      <w:r>
        <w:rPr>
          <w:rFonts w:hint="cs"/>
          <w:b/>
          <w:bCs/>
          <w:color w:val="000000" w:themeColor="text1"/>
          <w:sz w:val="18"/>
          <w:szCs w:val="18"/>
          <w:rtl/>
        </w:rPr>
        <w:t xml:space="preserve">أمنياتي بالنحاح - </w:t>
      </w:r>
      <w:r w:rsidR="00283893" w:rsidRPr="00D94CBD">
        <w:rPr>
          <w:rFonts w:hint="cs"/>
          <w:b/>
          <w:bCs/>
          <w:color w:val="000000" w:themeColor="text1"/>
          <w:sz w:val="18"/>
          <w:szCs w:val="18"/>
          <w:rtl/>
        </w:rPr>
        <w:t>أ.د/ افراج عزب باشا</w:t>
      </w:r>
    </w:p>
    <w:p w:rsidR="00283893" w:rsidRPr="00283893" w:rsidRDefault="00283893" w:rsidP="00283893">
      <w:pPr>
        <w:rPr>
          <w:b/>
          <w:bCs/>
          <w:color w:val="002060"/>
          <w:rtl/>
        </w:rPr>
      </w:pPr>
    </w:p>
    <w:p w:rsidR="00283893" w:rsidRPr="00283893" w:rsidRDefault="00283893" w:rsidP="00283893">
      <w:pPr>
        <w:rPr>
          <w:b/>
          <w:bCs/>
          <w:color w:val="002060"/>
        </w:rPr>
      </w:pPr>
    </w:p>
    <w:p w:rsidR="00DB4F21" w:rsidRPr="00DB4F21" w:rsidRDefault="00DB4F21" w:rsidP="00DB4F21">
      <w:pPr>
        <w:pStyle w:val="ListParagraph"/>
        <w:ind w:left="1145"/>
        <w:rPr>
          <w:b/>
          <w:bCs/>
          <w:color w:val="002060"/>
        </w:rPr>
      </w:pPr>
    </w:p>
    <w:p w:rsidR="009F3770" w:rsidRPr="00807AD0" w:rsidRDefault="009F3770" w:rsidP="00FE15E4">
      <w:pPr>
        <w:rPr>
          <w:b/>
          <w:bCs/>
          <w:color w:val="002060"/>
          <w:sz w:val="28"/>
          <w:szCs w:val="28"/>
          <w:u w:val="single"/>
          <w:rtl/>
        </w:rPr>
      </w:pPr>
    </w:p>
    <w:p w:rsidR="00807AD0" w:rsidRPr="00807AD0" w:rsidRDefault="00807AD0" w:rsidP="00807AD0">
      <w:pPr>
        <w:pStyle w:val="ListParagraph"/>
        <w:ind w:left="1004"/>
        <w:rPr>
          <w:color w:val="002060"/>
          <w:sz w:val="28"/>
          <w:szCs w:val="28"/>
        </w:rPr>
      </w:pPr>
    </w:p>
    <w:p w:rsidR="009F3770" w:rsidRPr="00807AD0" w:rsidRDefault="009F3770" w:rsidP="009F3770">
      <w:pPr>
        <w:pStyle w:val="ListParagraph"/>
        <w:ind w:left="1004"/>
        <w:rPr>
          <w:color w:val="002060"/>
          <w:sz w:val="28"/>
          <w:szCs w:val="28"/>
        </w:rPr>
      </w:pPr>
    </w:p>
    <w:p w:rsidR="009F3770" w:rsidRPr="00807AD0" w:rsidRDefault="009F3770" w:rsidP="009F3770">
      <w:pPr>
        <w:rPr>
          <w:color w:val="002060"/>
          <w:rtl/>
        </w:rPr>
      </w:pPr>
    </w:p>
    <w:p w:rsidR="009F3770" w:rsidRPr="00807AD0" w:rsidRDefault="009F3770" w:rsidP="009F3770">
      <w:pPr>
        <w:rPr>
          <w:color w:val="002060"/>
          <w:rtl/>
        </w:rPr>
      </w:pPr>
    </w:p>
    <w:p w:rsidR="00C17FB2" w:rsidRPr="00C17FB2" w:rsidRDefault="00C17FB2" w:rsidP="001808ED">
      <w:pPr>
        <w:jc w:val="center"/>
        <w:rPr>
          <w:color w:val="002060"/>
        </w:rPr>
      </w:pPr>
    </w:p>
    <w:sectPr w:rsidR="00C17FB2" w:rsidRPr="00C17FB2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AF6C34"/>
    <w:multiLevelType w:val="hybridMultilevel"/>
    <w:tmpl w:val="3DF8DD1E"/>
    <w:lvl w:ilvl="0" w:tplc="A8D43F8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AB3E82"/>
    <w:multiLevelType w:val="hybridMultilevel"/>
    <w:tmpl w:val="F1A619BC"/>
    <w:lvl w:ilvl="0" w:tplc="61EC024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DF0681D"/>
    <w:multiLevelType w:val="hybridMultilevel"/>
    <w:tmpl w:val="CDE68E30"/>
    <w:lvl w:ilvl="0" w:tplc="24F05B8E">
      <w:start w:val="3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046448A"/>
    <w:multiLevelType w:val="hybridMultilevel"/>
    <w:tmpl w:val="F362B71A"/>
    <w:lvl w:ilvl="0" w:tplc="54B038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9F15FD"/>
    <w:multiLevelType w:val="hybridMultilevel"/>
    <w:tmpl w:val="BF70A172"/>
    <w:lvl w:ilvl="0" w:tplc="CE2C1596">
      <w:start w:val="1"/>
      <w:numFmt w:val="decimal"/>
      <w:lvlText w:val="%1-"/>
      <w:lvlJc w:val="left"/>
      <w:pPr>
        <w:ind w:left="785" w:hanging="360"/>
      </w:pPr>
      <w:rPr>
        <w:rFonts w:asciiTheme="minorHAnsi" w:eastAsiaTheme="minorHAnsi" w:hAnsiTheme="minorHAnsi" w:cstheme="minorBidi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ACD3156"/>
    <w:multiLevelType w:val="hybridMultilevel"/>
    <w:tmpl w:val="D15AEEEC"/>
    <w:lvl w:ilvl="0" w:tplc="334C37A2">
      <w:start w:val="1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F2D5C61"/>
    <w:multiLevelType w:val="hybridMultilevel"/>
    <w:tmpl w:val="864CBA54"/>
    <w:lvl w:ilvl="0" w:tplc="D02CA6D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3821EFC"/>
    <w:multiLevelType w:val="hybridMultilevel"/>
    <w:tmpl w:val="894C97A0"/>
    <w:lvl w:ilvl="0" w:tplc="287222E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606164D"/>
    <w:multiLevelType w:val="hybridMultilevel"/>
    <w:tmpl w:val="690A051A"/>
    <w:lvl w:ilvl="0" w:tplc="97787BC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89959EA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3E703B5"/>
    <w:multiLevelType w:val="hybridMultilevel"/>
    <w:tmpl w:val="BA62D0C8"/>
    <w:lvl w:ilvl="0" w:tplc="968E2BE0">
      <w:start w:val="1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4A1318C"/>
    <w:multiLevelType w:val="hybridMultilevel"/>
    <w:tmpl w:val="A1A2647C"/>
    <w:lvl w:ilvl="0" w:tplc="41D853C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1761630"/>
    <w:multiLevelType w:val="hybridMultilevel"/>
    <w:tmpl w:val="7E82B6C4"/>
    <w:lvl w:ilvl="0" w:tplc="26FE28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C603D76"/>
    <w:multiLevelType w:val="hybridMultilevel"/>
    <w:tmpl w:val="E1B8FB38"/>
    <w:lvl w:ilvl="0" w:tplc="19DA0F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E6C4407"/>
    <w:multiLevelType w:val="hybridMultilevel"/>
    <w:tmpl w:val="53FAF850"/>
    <w:lvl w:ilvl="0" w:tplc="CE2C1596">
      <w:start w:val="1"/>
      <w:numFmt w:val="decimal"/>
      <w:lvlText w:val="%1-"/>
      <w:lvlJc w:val="left"/>
      <w:pPr>
        <w:ind w:left="785" w:hanging="360"/>
      </w:pPr>
      <w:rPr>
        <w:rFonts w:asciiTheme="minorHAnsi" w:eastAsiaTheme="minorHAnsi" w:hAnsiTheme="minorHAnsi" w:cstheme="minorBidi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7F7C1B0C"/>
    <w:multiLevelType w:val="hybridMultilevel"/>
    <w:tmpl w:val="D8AAB562"/>
    <w:lvl w:ilvl="0" w:tplc="71FC6A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24"/>
  </w:num>
  <w:num w:numId="3">
    <w:abstractNumId w:val="21"/>
  </w:num>
  <w:num w:numId="4">
    <w:abstractNumId w:val="0"/>
  </w:num>
  <w:num w:numId="5">
    <w:abstractNumId w:val="3"/>
  </w:num>
  <w:num w:numId="6">
    <w:abstractNumId w:val="2"/>
  </w:num>
  <w:num w:numId="7">
    <w:abstractNumId w:val="23"/>
  </w:num>
  <w:num w:numId="8">
    <w:abstractNumId w:val="26"/>
  </w:num>
  <w:num w:numId="9">
    <w:abstractNumId w:val="32"/>
  </w:num>
  <w:num w:numId="10">
    <w:abstractNumId w:val="14"/>
  </w:num>
  <w:num w:numId="11">
    <w:abstractNumId w:val="15"/>
  </w:num>
  <w:num w:numId="12">
    <w:abstractNumId w:val="30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25"/>
  </w:num>
  <w:num w:numId="18">
    <w:abstractNumId w:val="9"/>
  </w:num>
  <w:num w:numId="19">
    <w:abstractNumId w:val="27"/>
  </w:num>
  <w:num w:numId="20">
    <w:abstractNumId w:val="10"/>
  </w:num>
  <w:num w:numId="21">
    <w:abstractNumId w:val="29"/>
  </w:num>
  <w:num w:numId="22">
    <w:abstractNumId w:val="12"/>
  </w:num>
  <w:num w:numId="23">
    <w:abstractNumId w:val="7"/>
  </w:num>
  <w:num w:numId="24">
    <w:abstractNumId w:val="1"/>
  </w:num>
  <w:num w:numId="25">
    <w:abstractNumId w:val="16"/>
  </w:num>
  <w:num w:numId="26">
    <w:abstractNumId w:val="28"/>
  </w:num>
  <w:num w:numId="27">
    <w:abstractNumId w:val="11"/>
  </w:num>
  <w:num w:numId="28">
    <w:abstractNumId w:val="18"/>
  </w:num>
  <w:num w:numId="29">
    <w:abstractNumId w:val="31"/>
  </w:num>
  <w:num w:numId="30">
    <w:abstractNumId w:val="33"/>
  </w:num>
  <w:num w:numId="31">
    <w:abstractNumId w:val="6"/>
  </w:num>
  <w:num w:numId="32">
    <w:abstractNumId w:val="19"/>
  </w:num>
  <w:num w:numId="33">
    <w:abstractNumId w:val="35"/>
  </w:num>
  <w:num w:numId="34">
    <w:abstractNumId w:val="13"/>
  </w:num>
  <w:num w:numId="35">
    <w:abstractNumId w:val="22"/>
  </w:num>
  <w:num w:numId="36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16560"/>
    <w:rsid w:val="00021932"/>
    <w:rsid w:val="000401C7"/>
    <w:rsid w:val="00071396"/>
    <w:rsid w:val="000A022D"/>
    <w:rsid w:val="000A5870"/>
    <w:rsid w:val="000C11C2"/>
    <w:rsid w:val="000C2836"/>
    <w:rsid w:val="000E39A2"/>
    <w:rsid w:val="000E5A81"/>
    <w:rsid w:val="000F1FF3"/>
    <w:rsid w:val="000F2ABA"/>
    <w:rsid w:val="00116C48"/>
    <w:rsid w:val="00121B52"/>
    <w:rsid w:val="0012573B"/>
    <w:rsid w:val="0012670C"/>
    <w:rsid w:val="00176371"/>
    <w:rsid w:val="001808ED"/>
    <w:rsid w:val="001859DE"/>
    <w:rsid w:val="001D2562"/>
    <w:rsid w:val="00206165"/>
    <w:rsid w:val="002444C9"/>
    <w:rsid w:val="002635AA"/>
    <w:rsid w:val="00283893"/>
    <w:rsid w:val="002A0566"/>
    <w:rsid w:val="002B7E9B"/>
    <w:rsid w:val="002C5EC0"/>
    <w:rsid w:val="002E1607"/>
    <w:rsid w:val="00341AA4"/>
    <w:rsid w:val="00370C5A"/>
    <w:rsid w:val="00386B82"/>
    <w:rsid w:val="003A4DA0"/>
    <w:rsid w:val="003A512A"/>
    <w:rsid w:val="003A58B2"/>
    <w:rsid w:val="003D38E7"/>
    <w:rsid w:val="003E16EA"/>
    <w:rsid w:val="00413DCF"/>
    <w:rsid w:val="004160D5"/>
    <w:rsid w:val="00417C55"/>
    <w:rsid w:val="00420F0E"/>
    <w:rsid w:val="0042628D"/>
    <w:rsid w:val="00436278"/>
    <w:rsid w:val="0043744E"/>
    <w:rsid w:val="00462ECA"/>
    <w:rsid w:val="00475722"/>
    <w:rsid w:val="00483E28"/>
    <w:rsid w:val="00484B66"/>
    <w:rsid w:val="004A26C8"/>
    <w:rsid w:val="004B36E5"/>
    <w:rsid w:val="004B485C"/>
    <w:rsid w:val="004B737F"/>
    <w:rsid w:val="004C03DF"/>
    <w:rsid w:val="004D3703"/>
    <w:rsid w:val="004D65CC"/>
    <w:rsid w:val="00504C11"/>
    <w:rsid w:val="00527BAA"/>
    <w:rsid w:val="005314CD"/>
    <w:rsid w:val="00540DD2"/>
    <w:rsid w:val="00542C37"/>
    <w:rsid w:val="0056420B"/>
    <w:rsid w:val="00575D1D"/>
    <w:rsid w:val="00580A5A"/>
    <w:rsid w:val="00585B90"/>
    <w:rsid w:val="005B0BEC"/>
    <w:rsid w:val="005C196D"/>
    <w:rsid w:val="005C336D"/>
    <w:rsid w:val="00603EC7"/>
    <w:rsid w:val="00632722"/>
    <w:rsid w:val="00644C61"/>
    <w:rsid w:val="006833E7"/>
    <w:rsid w:val="00700A1D"/>
    <w:rsid w:val="0070170E"/>
    <w:rsid w:val="00702477"/>
    <w:rsid w:val="00722975"/>
    <w:rsid w:val="00726C7B"/>
    <w:rsid w:val="007463AF"/>
    <w:rsid w:val="00770B10"/>
    <w:rsid w:val="007A0192"/>
    <w:rsid w:val="007C19B1"/>
    <w:rsid w:val="007E165E"/>
    <w:rsid w:val="007F2752"/>
    <w:rsid w:val="007F74F7"/>
    <w:rsid w:val="00807AD0"/>
    <w:rsid w:val="00831324"/>
    <w:rsid w:val="00832382"/>
    <w:rsid w:val="00841F54"/>
    <w:rsid w:val="00854A09"/>
    <w:rsid w:val="00860526"/>
    <w:rsid w:val="0088052D"/>
    <w:rsid w:val="00885061"/>
    <w:rsid w:val="008B3511"/>
    <w:rsid w:val="008B6849"/>
    <w:rsid w:val="008F44A5"/>
    <w:rsid w:val="00917F58"/>
    <w:rsid w:val="009206BB"/>
    <w:rsid w:val="009505D5"/>
    <w:rsid w:val="009546BA"/>
    <w:rsid w:val="0097266A"/>
    <w:rsid w:val="00994209"/>
    <w:rsid w:val="009A1067"/>
    <w:rsid w:val="009D638D"/>
    <w:rsid w:val="009E4420"/>
    <w:rsid w:val="009F3770"/>
    <w:rsid w:val="00A027F6"/>
    <w:rsid w:val="00A05718"/>
    <w:rsid w:val="00A0595E"/>
    <w:rsid w:val="00A06D49"/>
    <w:rsid w:val="00A41D7A"/>
    <w:rsid w:val="00A67714"/>
    <w:rsid w:val="00A869AC"/>
    <w:rsid w:val="00A900B5"/>
    <w:rsid w:val="00A95474"/>
    <w:rsid w:val="00AB61F2"/>
    <w:rsid w:val="00AE2FF4"/>
    <w:rsid w:val="00AF1A56"/>
    <w:rsid w:val="00AF551B"/>
    <w:rsid w:val="00B123ED"/>
    <w:rsid w:val="00B21B37"/>
    <w:rsid w:val="00B2612A"/>
    <w:rsid w:val="00B26596"/>
    <w:rsid w:val="00B32010"/>
    <w:rsid w:val="00B73A27"/>
    <w:rsid w:val="00B87AA5"/>
    <w:rsid w:val="00BA1DFB"/>
    <w:rsid w:val="00BE778F"/>
    <w:rsid w:val="00BF080B"/>
    <w:rsid w:val="00BF203C"/>
    <w:rsid w:val="00C02AF5"/>
    <w:rsid w:val="00C17FB2"/>
    <w:rsid w:val="00C20397"/>
    <w:rsid w:val="00C57F6D"/>
    <w:rsid w:val="00C65436"/>
    <w:rsid w:val="00C70269"/>
    <w:rsid w:val="00C80C10"/>
    <w:rsid w:val="00CC7AED"/>
    <w:rsid w:val="00CE68DA"/>
    <w:rsid w:val="00D349CF"/>
    <w:rsid w:val="00D42898"/>
    <w:rsid w:val="00D43670"/>
    <w:rsid w:val="00D8171B"/>
    <w:rsid w:val="00D94CBD"/>
    <w:rsid w:val="00DA48F6"/>
    <w:rsid w:val="00DB4F21"/>
    <w:rsid w:val="00DC771F"/>
    <w:rsid w:val="00DD017B"/>
    <w:rsid w:val="00E04562"/>
    <w:rsid w:val="00E123B5"/>
    <w:rsid w:val="00E3171B"/>
    <w:rsid w:val="00E35E4D"/>
    <w:rsid w:val="00E86B73"/>
    <w:rsid w:val="00E9793F"/>
    <w:rsid w:val="00EB2B6F"/>
    <w:rsid w:val="00EB474C"/>
    <w:rsid w:val="00EC7AE1"/>
    <w:rsid w:val="00ED2E1D"/>
    <w:rsid w:val="00EF2FC4"/>
    <w:rsid w:val="00F14271"/>
    <w:rsid w:val="00F35936"/>
    <w:rsid w:val="00F47880"/>
    <w:rsid w:val="00F6277B"/>
    <w:rsid w:val="00F77928"/>
    <w:rsid w:val="00F83EEF"/>
    <w:rsid w:val="00F9694E"/>
    <w:rsid w:val="00FC36E9"/>
    <w:rsid w:val="00FD1CB2"/>
    <w:rsid w:val="00FD71ED"/>
    <w:rsid w:val="00FE0AB6"/>
    <w:rsid w:val="00FE15E4"/>
    <w:rsid w:val="00FF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82</cp:revision>
  <cp:lastPrinted>2016-05-13T16:03:00Z</cp:lastPrinted>
  <dcterms:created xsi:type="dcterms:W3CDTF">2009-04-09T15:33:00Z</dcterms:created>
  <dcterms:modified xsi:type="dcterms:W3CDTF">2018-05-04T15:24:00Z</dcterms:modified>
</cp:coreProperties>
</file>